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F139FE" w:rsidRDefault="00AB4C1E" w:rsidP="00E113E6">
      <w:pPr>
        <w:pStyle w:val="Heading3"/>
        <w:spacing w:before="0" w:after="0" w:line="275" w:lineRule="auto"/>
        <w:jc w:val="center"/>
        <w:rPr>
          <w:rFonts w:asciiTheme="majorBidi" w:eastAsia="Google Sans Text" w:hAnsiTheme="majorBidi" w:cstheme="majorBidi"/>
          <w:bCs/>
          <w:color w:val="1B1C1D"/>
          <w:sz w:val="24"/>
          <w:szCs w:val="24"/>
        </w:rPr>
      </w:pPr>
      <w:r w:rsidRPr="00E113E6">
        <w:rPr>
          <w:rFonts w:asciiTheme="majorBidi" w:eastAsia="Google Sans Text" w:hAnsiTheme="majorBidi" w:cstheme="majorBidi"/>
          <w:bCs/>
          <w:color w:val="1B1C1D"/>
          <w:sz w:val="24"/>
          <w:szCs w:val="24"/>
        </w:rPr>
        <w:t>Materi Pokok Kurikulum Berbasis Cinta</w:t>
      </w:r>
    </w:p>
    <w:p w14:paraId="4A8221D6" w14:textId="77777777" w:rsidR="00E113E6" w:rsidRPr="00E113E6" w:rsidRDefault="00E113E6" w:rsidP="00E113E6">
      <w:bookmarkStart w:id="0" w:name="_GoBack"/>
      <w:bookmarkEnd w:id="0"/>
    </w:p>
    <w:p w14:paraId="00000002" w14:textId="4463FA32" w:rsidR="00F139FE" w:rsidRPr="00AB4C1E" w:rsidRDefault="00AB4C1E" w:rsidP="00E113E6">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r w:rsidRPr="00AB4C1E">
        <w:rPr>
          <w:rFonts w:asciiTheme="majorBidi" w:eastAsia="Google Sans Text" w:hAnsiTheme="majorBidi" w:cstheme="majorBidi"/>
          <w:color w:val="1B1C1D"/>
          <w:sz w:val="24"/>
          <w:szCs w:val="24"/>
        </w:rPr>
        <w:t>Berikut adalah rincian panca cinta kurikulum berbasis cinta</w:t>
      </w:r>
      <w:r w:rsidR="00E113E6">
        <w:rPr>
          <w:rFonts w:asciiTheme="majorBidi" w:eastAsia="Google Sans Text" w:hAnsiTheme="majorBidi" w:cstheme="majorBidi"/>
          <w:color w:val="1B1C1D"/>
          <w:sz w:val="24"/>
          <w:szCs w:val="24"/>
        </w:rPr>
        <w:t>:</w:t>
      </w:r>
    </w:p>
    <w:p w14:paraId="00000003" w14:textId="77777777" w:rsidR="00F139FE" w:rsidRPr="00AB4C1E" w:rsidRDefault="00AB4C1E" w:rsidP="00AB4C1E">
      <w:pPr>
        <w:pStyle w:val="Heading4"/>
        <w:spacing w:before="0" w:after="0" w:line="275" w:lineRule="auto"/>
        <w:jc w:val="both"/>
        <w:rPr>
          <w:rFonts w:asciiTheme="majorBidi" w:eastAsia="Google Sans Text" w:hAnsiTheme="majorBidi" w:cstheme="majorBidi"/>
          <w:bCs/>
          <w:color w:val="1B1C1D"/>
        </w:rPr>
      </w:pPr>
      <w:r w:rsidRPr="00AB4C1E">
        <w:rPr>
          <w:rFonts w:asciiTheme="majorBidi" w:eastAsia="Google Sans Text" w:hAnsiTheme="majorBidi" w:cstheme="majorBidi"/>
          <w:bCs/>
          <w:color w:val="1B1C1D"/>
        </w:rPr>
        <w:t>1. Cinta Allah Swt. dan Rasul-Nya</w:t>
      </w:r>
    </w:p>
    <w:p w14:paraId="00000004" w14:textId="77777777" w:rsidR="00F139FE" w:rsidRPr="00AB4C1E" w:rsidRDefault="00AB4C1E" w:rsidP="00AB4C1E">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b/>
          <w:color w:val="1B1C1D"/>
          <w:sz w:val="24"/>
          <w:szCs w:val="24"/>
        </w:rPr>
        <w:t>Tujuan:</w:t>
      </w:r>
    </w:p>
    <w:p w14:paraId="00000005" w14:textId="77777777" w:rsidR="00F139FE" w:rsidRPr="00AB4C1E" w:rsidRDefault="00AB4C1E" w:rsidP="00AB4C1E">
      <w:pPr>
        <w:numPr>
          <w:ilvl w:val="1"/>
          <w:numId w:val="2"/>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color w:val="1B1C1D"/>
          <w:sz w:val="24"/>
          <w:szCs w:val="24"/>
        </w:rPr>
        <w:t>Menumbuhkan pemahaman mengenai sifat Allah yang Maha Cinta serta Rasulullah sebagai sosok teladan penuh cinta.</w:t>
      </w:r>
    </w:p>
    <w:p w14:paraId="00000006" w14:textId="77777777" w:rsidR="00F139FE" w:rsidRPr="00AB4C1E" w:rsidRDefault="00AB4C1E" w:rsidP="00AB4C1E">
      <w:pPr>
        <w:numPr>
          <w:ilvl w:val="1"/>
          <w:numId w:val="2"/>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color w:val="1B1C1D"/>
          <w:sz w:val="24"/>
          <w:szCs w:val="24"/>
        </w:rPr>
        <w:t xml:space="preserve">Mengenal sifat </w:t>
      </w:r>
      <w:r w:rsidRPr="00AB4C1E">
        <w:rPr>
          <w:rFonts w:asciiTheme="majorBidi" w:eastAsia="Google Sans Text" w:hAnsiTheme="majorBidi" w:cstheme="majorBidi"/>
          <w:i/>
          <w:color w:val="1B1C1D"/>
          <w:sz w:val="24"/>
          <w:szCs w:val="24"/>
        </w:rPr>
        <w:t>jamaliyah</w:t>
      </w:r>
      <w:r w:rsidRPr="00AB4C1E">
        <w:rPr>
          <w:rFonts w:asciiTheme="majorBidi" w:eastAsia="Google Sans Text" w:hAnsiTheme="majorBidi" w:cstheme="majorBidi"/>
          <w:color w:val="1B1C1D"/>
          <w:sz w:val="24"/>
          <w:szCs w:val="24"/>
        </w:rPr>
        <w:t xml:space="preserve"> (keindahan) dan </w:t>
      </w:r>
      <w:r w:rsidRPr="00AB4C1E">
        <w:rPr>
          <w:rFonts w:asciiTheme="majorBidi" w:eastAsia="Google Sans Text" w:hAnsiTheme="majorBidi" w:cstheme="majorBidi"/>
          <w:i/>
          <w:color w:val="1B1C1D"/>
          <w:sz w:val="24"/>
          <w:szCs w:val="24"/>
        </w:rPr>
        <w:t>jalaliyah</w:t>
      </w:r>
      <w:r w:rsidRPr="00AB4C1E">
        <w:rPr>
          <w:rFonts w:asciiTheme="majorBidi" w:eastAsia="Google Sans Text" w:hAnsiTheme="majorBidi" w:cstheme="majorBidi"/>
          <w:color w:val="1B1C1D"/>
          <w:sz w:val="24"/>
          <w:szCs w:val="24"/>
        </w:rPr>
        <w:t xml:space="preserve"> (ketegasan) Allah secara lebih seimbang, sehingga citra Allah yang selama ini digambarkan maha penghukum akan digantikan oleh citra yang lebih tepat.</w:t>
      </w:r>
    </w:p>
    <w:p w14:paraId="00000007" w14:textId="77777777" w:rsidR="00F139FE" w:rsidRPr="00AB4C1E" w:rsidRDefault="00AB4C1E" w:rsidP="00AB4C1E">
      <w:pPr>
        <w:numPr>
          <w:ilvl w:val="1"/>
          <w:numId w:val="2"/>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color w:val="1B1C1D"/>
          <w:sz w:val="24"/>
          <w:szCs w:val="24"/>
        </w:rPr>
        <w:t>Memahami bahwa welas asih (</w:t>
      </w:r>
      <w:r w:rsidRPr="00AB4C1E">
        <w:rPr>
          <w:rFonts w:asciiTheme="majorBidi" w:eastAsia="Google Sans Text" w:hAnsiTheme="majorBidi" w:cstheme="majorBidi"/>
          <w:i/>
          <w:color w:val="1B1C1D"/>
          <w:sz w:val="24"/>
          <w:szCs w:val="24"/>
        </w:rPr>
        <w:t>rahmah</w:t>
      </w:r>
      <w:r w:rsidRPr="00AB4C1E">
        <w:rPr>
          <w:rFonts w:asciiTheme="majorBidi" w:eastAsia="Google Sans Text" w:hAnsiTheme="majorBidi" w:cstheme="majorBidi"/>
          <w:color w:val="1B1C1D"/>
          <w:sz w:val="24"/>
          <w:szCs w:val="24"/>
        </w:rPr>
        <w:t>) Allah lebih dominan daripada murka (</w:t>
      </w:r>
      <w:r w:rsidRPr="00AB4C1E">
        <w:rPr>
          <w:rFonts w:asciiTheme="majorBidi" w:eastAsia="Google Sans Text" w:hAnsiTheme="majorBidi" w:cstheme="majorBidi"/>
          <w:i/>
          <w:color w:val="1B1C1D"/>
          <w:sz w:val="24"/>
          <w:szCs w:val="24"/>
        </w:rPr>
        <w:t>ghadhab</w:t>
      </w:r>
      <w:r w:rsidRPr="00AB4C1E">
        <w:rPr>
          <w:rFonts w:asciiTheme="majorBidi" w:eastAsia="Google Sans Text" w:hAnsiTheme="majorBidi" w:cstheme="majorBidi"/>
          <w:color w:val="1B1C1D"/>
          <w:sz w:val="24"/>
          <w:szCs w:val="24"/>
        </w:rPr>
        <w:t>) Nya, sehingga akan tumbuh rasa cinta (bukan paksaan) dalam beribadah kepada Allah, menjalankan sunnah Rasulullah serta berkhidmat kepada manusia lain dan lingkungan.</w:t>
      </w:r>
    </w:p>
    <w:p w14:paraId="00000008" w14:textId="77777777" w:rsidR="00F139FE" w:rsidRPr="00AB4C1E" w:rsidRDefault="00AB4C1E" w:rsidP="00AB4C1E">
      <w:pPr>
        <w:numPr>
          <w:ilvl w:val="1"/>
          <w:numId w:val="2"/>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color w:val="1B1C1D"/>
          <w:sz w:val="24"/>
          <w:szCs w:val="24"/>
        </w:rPr>
        <w:t>Menumbuhkan pemahaman bahwa dengan ilmu, manusia mampu membukakan tabir keagungan penciptaan dan hikmah di balik setiap syariat. Melalui pemahaman yang mendalam tentang alam semesta, sejarah, dan ajaran agama, kita akan merasakan getaran cinta Ilahi yang universal.</w:t>
      </w:r>
    </w:p>
    <w:p w14:paraId="00000009" w14:textId="77777777" w:rsidR="00F139FE" w:rsidRPr="00AB4C1E" w:rsidRDefault="00AB4C1E" w:rsidP="00AB4C1E">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b/>
          <w:color w:val="1B1C1D"/>
          <w:sz w:val="24"/>
          <w:szCs w:val="24"/>
        </w:rPr>
        <w:t>Materi:</w:t>
      </w:r>
    </w:p>
    <w:p w14:paraId="0000000A" w14:textId="77777777" w:rsidR="00F139FE" w:rsidRPr="00AB4C1E" w:rsidRDefault="00AB4C1E" w:rsidP="00AB4C1E">
      <w:pPr>
        <w:numPr>
          <w:ilvl w:val="1"/>
          <w:numId w:val="3"/>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color w:val="1B1C1D"/>
          <w:sz w:val="24"/>
          <w:szCs w:val="24"/>
        </w:rPr>
        <w:t>Keimanan dan ketakwaan kepada Allah Swt. sebagai inti dan muara kehidupan.</w:t>
      </w:r>
    </w:p>
    <w:p w14:paraId="0000000B" w14:textId="77777777" w:rsidR="00F139FE" w:rsidRPr="00AB4C1E" w:rsidRDefault="00AB4C1E" w:rsidP="00AB4C1E">
      <w:pPr>
        <w:numPr>
          <w:ilvl w:val="1"/>
          <w:numId w:val="3"/>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color w:val="1B1C1D"/>
          <w:sz w:val="24"/>
          <w:szCs w:val="24"/>
        </w:rPr>
        <w:t>Mengenal Asmaul Husna untuk meneladani sifat-sifat mulia Allah Swt., seperti ar-Rahman (Maha Pengasih), ar-Rahim (Maha Penyayang), al-'Adl (Maha Adil), al-Latif (Maha Lembut), ar-Rauf (Maha Penyantun).</w:t>
      </w:r>
    </w:p>
    <w:p w14:paraId="0000000C" w14:textId="77777777" w:rsidR="00F139FE" w:rsidRPr="00AB4C1E" w:rsidRDefault="00AB4C1E" w:rsidP="00AB4C1E">
      <w:pPr>
        <w:numPr>
          <w:ilvl w:val="1"/>
          <w:numId w:val="3"/>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color w:val="1B1C1D"/>
          <w:sz w:val="24"/>
          <w:szCs w:val="24"/>
        </w:rPr>
        <w:t>Ibadah sebagai wujud cinta kepada Allah Swt., meliputi salat, doa, zikir, dan membaca Al-Qur'an dengan khusyuk.</w:t>
      </w:r>
    </w:p>
    <w:p w14:paraId="0000000D" w14:textId="77777777" w:rsidR="00F139FE" w:rsidRPr="00AB4C1E" w:rsidRDefault="00AB4C1E" w:rsidP="00AB4C1E">
      <w:pPr>
        <w:numPr>
          <w:ilvl w:val="1"/>
          <w:numId w:val="3"/>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color w:val="1B1C1D"/>
          <w:sz w:val="24"/>
          <w:szCs w:val="24"/>
        </w:rPr>
        <w:t>Mensyukuri nikmat Allah Swt. melalui rasa syukur dalam perilaku sehari-hari.</w:t>
      </w:r>
    </w:p>
    <w:p w14:paraId="0000000E" w14:textId="77777777" w:rsidR="00F139FE" w:rsidRPr="00AB4C1E" w:rsidRDefault="00AB4C1E" w:rsidP="00AB4C1E">
      <w:pPr>
        <w:numPr>
          <w:ilvl w:val="1"/>
          <w:numId w:val="3"/>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color w:val="1B1C1D"/>
          <w:sz w:val="24"/>
          <w:szCs w:val="24"/>
        </w:rPr>
        <w:t>Sejarah kehidupan Rasulullah saw. (</w:t>
      </w:r>
      <w:r w:rsidRPr="00AB4C1E">
        <w:rPr>
          <w:rFonts w:asciiTheme="majorBidi" w:eastAsia="Google Sans Text" w:hAnsiTheme="majorBidi" w:cstheme="majorBidi"/>
          <w:i/>
          <w:color w:val="1B1C1D"/>
          <w:sz w:val="24"/>
          <w:szCs w:val="24"/>
        </w:rPr>
        <w:t>Sirah Nabawiyah</w:t>
      </w:r>
      <w:r w:rsidRPr="00AB4C1E">
        <w:rPr>
          <w:rFonts w:asciiTheme="majorBidi" w:eastAsia="Google Sans Text" w:hAnsiTheme="majorBidi" w:cstheme="majorBidi"/>
          <w:color w:val="1B1C1D"/>
          <w:sz w:val="24"/>
          <w:szCs w:val="24"/>
        </w:rPr>
        <w:t>) dalam membangun kasih sayang di masyarakat.</w:t>
      </w:r>
    </w:p>
    <w:p w14:paraId="0000000F" w14:textId="77777777" w:rsidR="00F139FE" w:rsidRPr="00AB4C1E" w:rsidRDefault="00AB4C1E" w:rsidP="00AB4C1E">
      <w:pPr>
        <w:numPr>
          <w:ilvl w:val="1"/>
          <w:numId w:val="3"/>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color w:val="1B1C1D"/>
          <w:sz w:val="24"/>
          <w:szCs w:val="24"/>
        </w:rPr>
        <w:t>Mempraktikkan sifat-sifat Rasulullah, seperti cerdas, jujur, amanah, lemah lembut, dan dermawan.</w:t>
      </w:r>
    </w:p>
    <w:p w14:paraId="00000010" w14:textId="77777777" w:rsidR="00F139FE" w:rsidRPr="00AB4C1E" w:rsidRDefault="00AB4C1E" w:rsidP="00AB4C1E">
      <w:pPr>
        <w:numPr>
          <w:ilvl w:val="1"/>
          <w:numId w:val="3"/>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color w:val="1B1C1D"/>
          <w:sz w:val="24"/>
          <w:szCs w:val="24"/>
        </w:rPr>
        <w:t>Mempelajari hadis-hadis yang mengajarkan cinta dan akhlak mulia.</w:t>
      </w:r>
    </w:p>
    <w:p w14:paraId="00000011" w14:textId="77777777" w:rsidR="00F139FE" w:rsidRPr="00AB4C1E" w:rsidRDefault="00AB4C1E" w:rsidP="00AB4C1E">
      <w:pPr>
        <w:pStyle w:val="Heading4"/>
        <w:spacing w:before="0" w:after="0" w:line="275" w:lineRule="auto"/>
        <w:jc w:val="both"/>
        <w:rPr>
          <w:rFonts w:asciiTheme="majorBidi" w:eastAsia="Google Sans Text" w:hAnsiTheme="majorBidi" w:cstheme="majorBidi"/>
          <w:bCs/>
          <w:color w:val="1B1C1D"/>
        </w:rPr>
      </w:pPr>
      <w:r w:rsidRPr="00AB4C1E">
        <w:rPr>
          <w:rFonts w:asciiTheme="majorBidi" w:eastAsia="Google Sans Text" w:hAnsiTheme="majorBidi" w:cstheme="majorBidi"/>
          <w:bCs/>
          <w:color w:val="1B1C1D"/>
        </w:rPr>
        <w:t>2. Cinta Ilmu</w:t>
      </w:r>
    </w:p>
    <w:p w14:paraId="00000012" w14:textId="77777777" w:rsidR="00F139FE" w:rsidRPr="00AB4C1E" w:rsidRDefault="00AB4C1E" w:rsidP="00AB4C1E">
      <w:pPr>
        <w:numPr>
          <w:ilvl w:val="0"/>
          <w:numId w:val="4"/>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b/>
          <w:color w:val="1B1C1D"/>
          <w:sz w:val="24"/>
          <w:szCs w:val="24"/>
        </w:rPr>
        <w:t>Tujuan:</w:t>
      </w:r>
    </w:p>
    <w:p w14:paraId="00000013" w14:textId="77777777" w:rsidR="00F139FE" w:rsidRPr="00AB4C1E" w:rsidRDefault="00AB4C1E" w:rsidP="00AB4C1E">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color w:val="1B1C1D"/>
          <w:sz w:val="24"/>
          <w:szCs w:val="24"/>
        </w:rPr>
        <w:t>Menumbuhkan pemahaman bahwa dengan ilmu, manusia mampu membukakan tabir keagungan penciptaan dan hikmah di balik setiap syariat.</w:t>
      </w:r>
    </w:p>
    <w:p w14:paraId="00000014" w14:textId="77777777" w:rsidR="00F139FE" w:rsidRPr="00AB4C1E" w:rsidRDefault="00AB4C1E" w:rsidP="00AB4C1E">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color w:val="1B1C1D"/>
          <w:sz w:val="24"/>
          <w:szCs w:val="24"/>
        </w:rPr>
        <w:t>Melalui pemahaman yang mendalam tentang alam semesta, sejarah, dan ajaran agama, diharapkan akan merasakan getaran cinta Ilahi yang universal.</w:t>
      </w:r>
    </w:p>
    <w:p w14:paraId="00000015" w14:textId="77777777" w:rsidR="00F139FE" w:rsidRPr="00AB4C1E" w:rsidRDefault="00AB4C1E" w:rsidP="00AB4C1E">
      <w:pPr>
        <w:numPr>
          <w:ilvl w:val="0"/>
          <w:numId w:val="4"/>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b/>
          <w:color w:val="1B1C1D"/>
          <w:sz w:val="24"/>
          <w:szCs w:val="24"/>
        </w:rPr>
        <w:t>Materi:</w:t>
      </w:r>
    </w:p>
    <w:p w14:paraId="00000016" w14:textId="77777777" w:rsidR="00F139FE" w:rsidRPr="00AB4C1E" w:rsidRDefault="00AB4C1E" w:rsidP="00AB4C1E">
      <w:pPr>
        <w:numPr>
          <w:ilvl w:val="1"/>
          <w:numId w:val="6"/>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color w:val="1B1C1D"/>
          <w:sz w:val="24"/>
          <w:szCs w:val="24"/>
        </w:rPr>
        <w:t xml:space="preserve">Pilar sukses mencari ilmu: niat, tekun, tawakal, </w:t>
      </w:r>
      <w:r w:rsidRPr="00AB4C1E">
        <w:rPr>
          <w:rFonts w:asciiTheme="majorBidi" w:eastAsia="Google Sans Text" w:hAnsiTheme="majorBidi" w:cstheme="majorBidi"/>
          <w:i/>
          <w:color w:val="1B1C1D"/>
          <w:sz w:val="24"/>
          <w:szCs w:val="24"/>
        </w:rPr>
        <w:t>wara'</w:t>
      </w:r>
      <w:r w:rsidRPr="00AB4C1E">
        <w:rPr>
          <w:rFonts w:asciiTheme="majorBidi" w:eastAsia="Google Sans Text" w:hAnsiTheme="majorBidi" w:cstheme="majorBidi"/>
          <w:color w:val="1B1C1D"/>
          <w:sz w:val="24"/>
          <w:szCs w:val="24"/>
        </w:rPr>
        <w:t>, yakin, dan syukur.</w:t>
      </w:r>
    </w:p>
    <w:p w14:paraId="00000017" w14:textId="77777777" w:rsidR="00F139FE" w:rsidRPr="00AB4C1E" w:rsidRDefault="00AB4C1E" w:rsidP="00AB4C1E">
      <w:pPr>
        <w:numPr>
          <w:ilvl w:val="1"/>
          <w:numId w:val="6"/>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color w:val="1B1C1D"/>
          <w:sz w:val="24"/>
          <w:szCs w:val="24"/>
        </w:rPr>
        <w:t>Ilmu sebagai alat transformasi sosial dan global.</w:t>
      </w:r>
    </w:p>
    <w:p w14:paraId="00000018" w14:textId="77777777" w:rsidR="00F139FE" w:rsidRPr="00AB4C1E" w:rsidRDefault="00AB4C1E" w:rsidP="00AB4C1E">
      <w:pPr>
        <w:numPr>
          <w:ilvl w:val="1"/>
          <w:numId w:val="6"/>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color w:val="1B1C1D"/>
          <w:sz w:val="24"/>
          <w:szCs w:val="24"/>
        </w:rPr>
        <w:t>Literasi sebagai sumber ilmu.</w:t>
      </w:r>
    </w:p>
    <w:p w14:paraId="00000019" w14:textId="77777777" w:rsidR="00F139FE" w:rsidRPr="00AB4C1E" w:rsidRDefault="00AB4C1E" w:rsidP="00AB4C1E">
      <w:pPr>
        <w:numPr>
          <w:ilvl w:val="1"/>
          <w:numId w:val="6"/>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color w:val="1B1C1D"/>
          <w:sz w:val="24"/>
          <w:szCs w:val="24"/>
        </w:rPr>
        <w:t>Menjadi pembelajar sepanjang hayat.</w:t>
      </w:r>
    </w:p>
    <w:p w14:paraId="0000001A" w14:textId="77777777" w:rsidR="00F139FE" w:rsidRPr="00AB4C1E" w:rsidRDefault="00AB4C1E" w:rsidP="00AB4C1E">
      <w:pPr>
        <w:numPr>
          <w:ilvl w:val="1"/>
          <w:numId w:val="6"/>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color w:val="1B1C1D"/>
          <w:sz w:val="24"/>
          <w:szCs w:val="24"/>
        </w:rPr>
        <w:t>Adab kepada guru.</w:t>
      </w:r>
    </w:p>
    <w:p w14:paraId="0000001B" w14:textId="77777777" w:rsidR="00F139FE" w:rsidRPr="00AB4C1E" w:rsidRDefault="00AB4C1E" w:rsidP="00AB4C1E">
      <w:pPr>
        <w:numPr>
          <w:ilvl w:val="1"/>
          <w:numId w:val="6"/>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color w:val="1B1C1D"/>
          <w:sz w:val="24"/>
          <w:szCs w:val="24"/>
        </w:rPr>
        <w:t>Pemanfaatan teknologi.</w:t>
      </w:r>
    </w:p>
    <w:p w14:paraId="0000001C" w14:textId="77777777" w:rsidR="00F139FE" w:rsidRPr="00AB4C1E" w:rsidRDefault="00AB4C1E" w:rsidP="00AB4C1E">
      <w:pPr>
        <w:numPr>
          <w:ilvl w:val="1"/>
          <w:numId w:val="6"/>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color w:val="1B1C1D"/>
          <w:sz w:val="24"/>
          <w:szCs w:val="24"/>
        </w:rPr>
        <w:lastRenderedPageBreak/>
        <w:t>Inovasi dan penalaran kritis.</w:t>
      </w:r>
    </w:p>
    <w:p w14:paraId="0000001D" w14:textId="77777777" w:rsidR="00F139FE" w:rsidRPr="00AB4C1E" w:rsidRDefault="00AB4C1E" w:rsidP="00AB4C1E">
      <w:pPr>
        <w:numPr>
          <w:ilvl w:val="1"/>
          <w:numId w:val="6"/>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color w:val="1B1C1D"/>
          <w:sz w:val="24"/>
          <w:szCs w:val="24"/>
        </w:rPr>
        <w:t>Ilmu sebagai penuntun keseimbangan hidup.</w:t>
      </w:r>
    </w:p>
    <w:p w14:paraId="0000001E" w14:textId="77777777" w:rsidR="00F139FE" w:rsidRPr="00AB4C1E" w:rsidRDefault="00AB4C1E" w:rsidP="00AB4C1E">
      <w:pPr>
        <w:numPr>
          <w:ilvl w:val="1"/>
          <w:numId w:val="6"/>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color w:val="1B1C1D"/>
          <w:sz w:val="24"/>
          <w:szCs w:val="24"/>
        </w:rPr>
        <w:t>Ilmu dalam konteks keberagaman sejarah, sosial, dan budaya.</w:t>
      </w:r>
    </w:p>
    <w:p w14:paraId="0000001F" w14:textId="77777777" w:rsidR="00F139FE" w:rsidRPr="00AB4C1E" w:rsidRDefault="00AB4C1E" w:rsidP="00AB4C1E">
      <w:pPr>
        <w:numPr>
          <w:ilvl w:val="1"/>
          <w:numId w:val="6"/>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color w:val="1B1C1D"/>
          <w:sz w:val="24"/>
          <w:szCs w:val="24"/>
        </w:rPr>
        <w:t>Sumber ilmu (</w:t>
      </w:r>
      <w:r w:rsidRPr="00AB4C1E">
        <w:rPr>
          <w:rFonts w:asciiTheme="majorBidi" w:eastAsia="Google Sans Text" w:hAnsiTheme="majorBidi" w:cstheme="majorBidi"/>
          <w:i/>
          <w:color w:val="1B1C1D"/>
          <w:sz w:val="24"/>
          <w:szCs w:val="24"/>
        </w:rPr>
        <w:t>qauliyah</w:t>
      </w:r>
      <w:r w:rsidRPr="00AB4C1E">
        <w:rPr>
          <w:rFonts w:asciiTheme="majorBidi" w:eastAsia="Google Sans Text" w:hAnsiTheme="majorBidi" w:cstheme="majorBidi"/>
          <w:color w:val="1B1C1D"/>
          <w:sz w:val="24"/>
          <w:szCs w:val="24"/>
        </w:rPr>
        <w:t xml:space="preserve"> dan </w:t>
      </w:r>
      <w:r w:rsidRPr="00AB4C1E">
        <w:rPr>
          <w:rFonts w:asciiTheme="majorBidi" w:eastAsia="Google Sans Text" w:hAnsiTheme="majorBidi" w:cstheme="majorBidi"/>
          <w:i/>
          <w:color w:val="1B1C1D"/>
          <w:sz w:val="24"/>
          <w:szCs w:val="24"/>
        </w:rPr>
        <w:t>kauniyah</w:t>
      </w:r>
      <w:r w:rsidRPr="00AB4C1E">
        <w:rPr>
          <w:rFonts w:asciiTheme="majorBidi" w:eastAsia="Google Sans Text" w:hAnsiTheme="majorBidi" w:cstheme="majorBidi"/>
          <w:color w:val="1B1C1D"/>
          <w:sz w:val="24"/>
          <w:szCs w:val="24"/>
        </w:rPr>
        <w:t>).</w:t>
      </w:r>
    </w:p>
    <w:p w14:paraId="00000020" w14:textId="77777777" w:rsidR="00F139FE" w:rsidRPr="00AB4C1E" w:rsidRDefault="00AB4C1E" w:rsidP="00AB4C1E">
      <w:pPr>
        <w:pStyle w:val="Heading4"/>
        <w:spacing w:before="0" w:after="0" w:line="275" w:lineRule="auto"/>
        <w:jc w:val="both"/>
        <w:rPr>
          <w:rFonts w:asciiTheme="majorBidi" w:eastAsia="Google Sans Text" w:hAnsiTheme="majorBidi" w:cstheme="majorBidi"/>
          <w:bCs/>
          <w:color w:val="1B1C1D"/>
        </w:rPr>
      </w:pPr>
      <w:r w:rsidRPr="00AB4C1E">
        <w:rPr>
          <w:rFonts w:asciiTheme="majorBidi" w:eastAsia="Google Sans Text" w:hAnsiTheme="majorBidi" w:cstheme="majorBidi"/>
          <w:bCs/>
          <w:color w:val="1B1C1D"/>
        </w:rPr>
        <w:t>3. Cinta Lingkungan</w:t>
      </w:r>
    </w:p>
    <w:p w14:paraId="00000021" w14:textId="77777777" w:rsidR="00F139FE" w:rsidRPr="00AB4C1E" w:rsidRDefault="00AB4C1E" w:rsidP="00AB4C1E">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b/>
          <w:color w:val="1B1C1D"/>
          <w:sz w:val="24"/>
          <w:szCs w:val="24"/>
        </w:rPr>
        <w:t>Tujuan:</w:t>
      </w:r>
    </w:p>
    <w:p w14:paraId="00000022" w14:textId="77777777" w:rsidR="00F139FE" w:rsidRPr="00AB4C1E" w:rsidRDefault="00AB4C1E" w:rsidP="00AB4C1E">
      <w:pPr>
        <w:numPr>
          <w:ilvl w:val="1"/>
          <w:numId w:val="8"/>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color w:val="1B1C1D"/>
          <w:sz w:val="24"/>
          <w:szCs w:val="24"/>
        </w:rPr>
        <w:t>Memahami alam semesta sebagai manifestasi cinta dan kebesaran Allah sehingga tumbuh sikap hormat dan kasih sayang terhadap lingkungan.</w:t>
      </w:r>
    </w:p>
    <w:p w14:paraId="00000023" w14:textId="77777777" w:rsidR="00F139FE" w:rsidRPr="00AB4C1E" w:rsidRDefault="00AB4C1E" w:rsidP="00AB4C1E">
      <w:pPr>
        <w:numPr>
          <w:ilvl w:val="1"/>
          <w:numId w:val="8"/>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color w:val="1B1C1D"/>
          <w:sz w:val="24"/>
          <w:szCs w:val="24"/>
        </w:rPr>
        <w:t>Membangun relasi yang tidak transaksional dengan alam, tetapi dilandasi cinta dan kepedulian sebagaimana terhadap diri sendiri.</w:t>
      </w:r>
    </w:p>
    <w:p w14:paraId="00000024" w14:textId="77777777" w:rsidR="00F139FE" w:rsidRPr="00AB4C1E" w:rsidRDefault="00AB4C1E" w:rsidP="00AB4C1E">
      <w:pPr>
        <w:numPr>
          <w:ilvl w:val="1"/>
          <w:numId w:val="8"/>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color w:val="1B1C1D"/>
          <w:sz w:val="24"/>
          <w:szCs w:val="24"/>
        </w:rPr>
        <w:t xml:space="preserve">Menghayati </w:t>
      </w:r>
      <w:r w:rsidRPr="00AB4C1E">
        <w:rPr>
          <w:rFonts w:asciiTheme="majorBidi" w:eastAsia="Google Sans Text" w:hAnsiTheme="majorBidi" w:cstheme="majorBidi"/>
          <w:i/>
          <w:color w:val="1B1C1D"/>
          <w:sz w:val="24"/>
          <w:szCs w:val="24"/>
        </w:rPr>
        <w:t>sunnatullah</w:t>
      </w:r>
      <w:r w:rsidRPr="00AB4C1E">
        <w:rPr>
          <w:rFonts w:asciiTheme="majorBidi" w:eastAsia="Google Sans Text" w:hAnsiTheme="majorBidi" w:cstheme="majorBidi"/>
          <w:color w:val="1B1C1D"/>
          <w:sz w:val="24"/>
          <w:szCs w:val="24"/>
        </w:rPr>
        <w:t xml:space="preserve"> sebagai sistem keseimbangan ciptaan Allah yang perlu dijaga dan dihormati demi keberlanjutan kehidupan.</w:t>
      </w:r>
    </w:p>
    <w:p w14:paraId="00000025" w14:textId="77777777" w:rsidR="00F139FE" w:rsidRPr="00AB4C1E" w:rsidRDefault="00AB4C1E" w:rsidP="00AB4C1E">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b/>
          <w:color w:val="1B1C1D"/>
          <w:sz w:val="24"/>
          <w:szCs w:val="24"/>
        </w:rPr>
        <w:t>Materi:</w:t>
      </w:r>
    </w:p>
    <w:p w14:paraId="00000026" w14:textId="77777777" w:rsidR="00F139FE" w:rsidRPr="00AB4C1E" w:rsidRDefault="00AB4C1E" w:rsidP="00AB4C1E">
      <w:pPr>
        <w:numPr>
          <w:ilvl w:val="1"/>
          <w:numId w:val="9"/>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color w:val="1B1C1D"/>
          <w:sz w:val="24"/>
          <w:szCs w:val="24"/>
        </w:rPr>
        <w:t xml:space="preserve">Penguatan bahwa Islam sebagai agama </w:t>
      </w:r>
      <w:r w:rsidRPr="00AB4C1E">
        <w:rPr>
          <w:rFonts w:asciiTheme="majorBidi" w:eastAsia="Google Sans Text" w:hAnsiTheme="majorBidi" w:cstheme="majorBidi"/>
          <w:i/>
          <w:color w:val="1B1C1D"/>
          <w:sz w:val="24"/>
          <w:szCs w:val="24"/>
        </w:rPr>
        <w:t>rahmatan lil 'alamin</w:t>
      </w:r>
      <w:r w:rsidRPr="00AB4C1E">
        <w:rPr>
          <w:rFonts w:asciiTheme="majorBidi" w:eastAsia="Google Sans Text" w:hAnsiTheme="majorBidi" w:cstheme="majorBidi"/>
          <w:color w:val="1B1C1D"/>
          <w:sz w:val="24"/>
          <w:szCs w:val="24"/>
        </w:rPr>
        <w:t xml:space="preserve"> (rahmat bagi seluruh alam).</w:t>
      </w:r>
    </w:p>
    <w:p w14:paraId="00000027" w14:textId="77777777" w:rsidR="00F139FE" w:rsidRPr="00AB4C1E" w:rsidRDefault="00AB4C1E" w:rsidP="00AB4C1E">
      <w:pPr>
        <w:numPr>
          <w:ilvl w:val="1"/>
          <w:numId w:val="9"/>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color w:val="1B1C1D"/>
          <w:sz w:val="24"/>
          <w:szCs w:val="24"/>
        </w:rPr>
        <w:t>Adab pada alam dan lingkungan.</w:t>
      </w:r>
    </w:p>
    <w:p w14:paraId="00000028" w14:textId="77777777" w:rsidR="00F139FE" w:rsidRPr="00AB4C1E" w:rsidRDefault="00AB4C1E" w:rsidP="00AB4C1E">
      <w:pPr>
        <w:numPr>
          <w:ilvl w:val="1"/>
          <w:numId w:val="9"/>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color w:val="1B1C1D"/>
          <w:sz w:val="24"/>
          <w:szCs w:val="24"/>
        </w:rPr>
        <w:t xml:space="preserve">Menghindari </w:t>
      </w:r>
      <w:r w:rsidRPr="00AB4C1E">
        <w:rPr>
          <w:rFonts w:asciiTheme="majorBidi" w:eastAsia="Google Sans Text" w:hAnsiTheme="majorBidi" w:cstheme="majorBidi"/>
          <w:i/>
          <w:color w:val="1B1C1D"/>
          <w:sz w:val="24"/>
          <w:szCs w:val="24"/>
        </w:rPr>
        <w:t>fasad</w:t>
      </w:r>
      <w:r w:rsidRPr="00AB4C1E">
        <w:rPr>
          <w:rFonts w:asciiTheme="majorBidi" w:eastAsia="Google Sans Text" w:hAnsiTheme="majorBidi" w:cstheme="majorBidi"/>
          <w:color w:val="1B1C1D"/>
          <w:sz w:val="24"/>
          <w:szCs w:val="24"/>
        </w:rPr>
        <w:t xml:space="preserve"> (kerusakan). Larangan merusak lingkungan (QS. Al-A'raf: 56 dan QS. Ar-Rum: 41).</w:t>
      </w:r>
    </w:p>
    <w:p w14:paraId="00000029" w14:textId="77777777" w:rsidR="00F139FE" w:rsidRPr="00AB4C1E" w:rsidRDefault="00AB4C1E" w:rsidP="00AB4C1E">
      <w:pPr>
        <w:numPr>
          <w:ilvl w:val="1"/>
          <w:numId w:val="9"/>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color w:val="1B1C1D"/>
          <w:sz w:val="24"/>
          <w:szCs w:val="24"/>
        </w:rPr>
        <w:t>Praktik menjaga kebersihan (</w:t>
      </w:r>
      <w:r w:rsidRPr="00AB4C1E">
        <w:rPr>
          <w:rFonts w:asciiTheme="majorBidi" w:eastAsia="Google Sans Text" w:hAnsiTheme="majorBidi" w:cstheme="majorBidi"/>
          <w:i/>
          <w:color w:val="1B1C1D"/>
          <w:sz w:val="24"/>
          <w:szCs w:val="24"/>
        </w:rPr>
        <w:t>thaharah</w:t>
      </w:r>
      <w:r w:rsidRPr="00AB4C1E">
        <w:rPr>
          <w:rFonts w:asciiTheme="majorBidi" w:eastAsia="Google Sans Text" w:hAnsiTheme="majorBidi" w:cstheme="majorBidi"/>
          <w:color w:val="1B1C1D"/>
          <w:sz w:val="24"/>
          <w:szCs w:val="24"/>
        </w:rPr>
        <w:t xml:space="preserve">) dan hemat energi (larangan </w:t>
      </w:r>
      <w:r w:rsidRPr="00AB4C1E">
        <w:rPr>
          <w:rFonts w:asciiTheme="majorBidi" w:eastAsia="Google Sans Text" w:hAnsiTheme="majorBidi" w:cstheme="majorBidi"/>
          <w:i/>
          <w:color w:val="1B1C1D"/>
          <w:sz w:val="24"/>
          <w:szCs w:val="24"/>
        </w:rPr>
        <w:t>ishraf</w:t>
      </w:r>
      <w:r w:rsidRPr="00AB4C1E">
        <w:rPr>
          <w:rFonts w:asciiTheme="majorBidi" w:eastAsia="Google Sans Text" w:hAnsiTheme="majorBidi" w:cstheme="majorBidi"/>
          <w:color w:val="1B1C1D"/>
          <w:sz w:val="24"/>
          <w:szCs w:val="24"/>
        </w:rPr>
        <w:t>).</w:t>
      </w:r>
    </w:p>
    <w:p w14:paraId="0000002A" w14:textId="77777777" w:rsidR="00F139FE" w:rsidRPr="00AB4C1E" w:rsidRDefault="00AB4C1E" w:rsidP="00AB4C1E">
      <w:pPr>
        <w:pStyle w:val="Heading4"/>
        <w:spacing w:before="0" w:after="0" w:line="275" w:lineRule="auto"/>
        <w:jc w:val="both"/>
        <w:rPr>
          <w:rFonts w:asciiTheme="majorBidi" w:eastAsia="Google Sans Text" w:hAnsiTheme="majorBidi" w:cstheme="majorBidi"/>
          <w:bCs/>
          <w:color w:val="1B1C1D"/>
        </w:rPr>
      </w:pPr>
      <w:r w:rsidRPr="00AB4C1E">
        <w:rPr>
          <w:rFonts w:asciiTheme="majorBidi" w:eastAsia="Google Sans Text" w:hAnsiTheme="majorBidi" w:cstheme="majorBidi"/>
          <w:bCs/>
          <w:color w:val="1B1C1D"/>
        </w:rPr>
        <w:t>4. Cinta Diri dan Sesama Manusia</w:t>
      </w:r>
    </w:p>
    <w:p w14:paraId="0000002B" w14:textId="77777777" w:rsidR="00F139FE" w:rsidRPr="00AB4C1E" w:rsidRDefault="00AB4C1E" w:rsidP="00AB4C1E">
      <w:pPr>
        <w:numPr>
          <w:ilvl w:val="0"/>
          <w:numId w:val="10"/>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b/>
          <w:color w:val="1B1C1D"/>
          <w:sz w:val="24"/>
          <w:szCs w:val="24"/>
        </w:rPr>
        <w:t>Tujuan:</w:t>
      </w:r>
    </w:p>
    <w:p w14:paraId="0000002C" w14:textId="77777777" w:rsidR="00F139FE" w:rsidRPr="00AB4C1E" w:rsidRDefault="00AB4C1E" w:rsidP="00AB4C1E">
      <w:pPr>
        <w:numPr>
          <w:ilvl w:val="1"/>
          <w:numId w:val="11"/>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color w:val="1B1C1D"/>
          <w:sz w:val="24"/>
          <w:szCs w:val="24"/>
        </w:rPr>
        <w:t>Menumbuhkan pemahaman bahwa diri adalah manifestasi (</w:t>
      </w:r>
      <w:r w:rsidRPr="00AB4C1E">
        <w:rPr>
          <w:rFonts w:asciiTheme="majorBidi" w:eastAsia="Google Sans Text" w:hAnsiTheme="majorBidi" w:cstheme="majorBidi"/>
          <w:i/>
          <w:color w:val="1B1C1D"/>
          <w:sz w:val="24"/>
          <w:szCs w:val="24"/>
        </w:rPr>
        <w:t>tajalli</w:t>
      </w:r>
      <w:r w:rsidRPr="00AB4C1E">
        <w:rPr>
          <w:rFonts w:asciiTheme="majorBidi" w:eastAsia="Google Sans Text" w:hAnsiTheme="majorBidi" w:cstheme="majorBidi"/>
          <w:color w:val="1B1C1D"/>
          <w:sz w:val="24"/>
          <w:szCs w:val="24"/>
        </w:rPr>
        <w:t>) dari cinta Allah, sehingga murid mampu mengenal Allah melalui pengenalan diri. Hal ini akan mendorong murid untuk bersyukur dan merawat potensi dirinya sebagai karunia Ilahi.</w:t>
      </w:r>
    </w:p>
    <w:p w14:paraId="0000002D" w14:textId="77777777" w:rsidR="00F139FE" w:rsidRPr="00AB4C1E" w:rsidRDefault="00AB4C1E" w:rsidP="00AB4C1E">
      <w:pPr>
        <w:numPr>
          <w:ilvl w:val="1"/>
          <w:numId w:val="11"/>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color w:val="1B1C1D"/>
          <w:sz w:val="24"/>
          <w:szCs w:val="24"/>
        </w:rPr>
        <w:t xml:space="preserve">Menumbuhkan sikap syukur pada diri melalui penerapan </w:t>
      </w:r>
      <w:r w:rsidRPr="00AB4C1E">
        <w:rPr>
          <w:rFonts w:asciiTheme="majorBidi" w:eastAsia="Google Sans Text" w:hAnsiTheme="majorBidi" w:cstheme="majorBidi"/>
          <w:i/>
          <w:color w:val="1B1C1D"/>
          <w:sz w:val="24"/>
          <w:szCs w:val="24"/>
        </w:rPr>
        <w:t>self-compassion</w:t>
      </w:r>
      <w:r w:rsidRPr="00AB4C1E">
        <w:rPr>
          <w:rFonts w:asciiTheme="majorBidi" w:eastAsia="Google Sans Text" w:hAnsiTheme="majorBidi" w:cstheme="majorBidi"/>
          <w:color w:val="1B1C1D"/>
          <w:sz w:val="24"/>
          <w:szCs w:val="24"/>
        </w:rPr>
        <w:t>, yaitu mengembangkan welas asih terhadap diri sendiri dengan memenuhi hak-hak dasar fisik, emosi, dan spiritual secara seimbang, sehingga murid dapat menjadi individu yang utuh dan berdaya.</w:t>
      </w:r>
    </w:p>
    <w:p w14:paraId="0000002E" w14:textId="77777777" w:rsidR="00F139FE" w:rsidRPr="00AB4C1E" w:rsidRDefault="00AB4C1E" w:rsidP="00AB4C1E">
      <w:pPr>
        <w:numPr>
          <w:ilvl w:val="1"/>
          <w:numId w:val="11"/>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color w:val="1B1C1D"/>
          <w:sz w:val="24"/>
          <w:szCs w:val="24"/>
        </w:rPr>
        <w:t xml:space="preserve">Menguasai keterampilan </w:t>
      </w:r>
      <w:r w:rsidRPr="00AB4C1E">
        <w:rPr>
          <w:rFonts w:asciiTheme="majorBidi" w:eastAsia="Google Sans Text" w:hAnsiTheme="majorBidi" w:cstheme="majorBidi"/>
          <w:i/>
          <w:color w:val="1B1C1D"/>
          <w:sz w:val="24"/>
          <w:szCs w:val="24"/>
        </w:rPr>
        <w:t>Social Emotional Skill</w:t>
      </w:r>
      <w:r w:rsidRPr="00AB4C1E">
        <w:rPr>
          <w:rFonts w:asciiTheme="majorBidi" w:eastAsia="Google Sans Text" w:hAnsiTheme="majorBidi" w:cstheme="majorBidi"/>
          <w:color w:val="1B1C1D"/>
          <w:sz w:val="24"/>
          <w:szCs w:val="24"/>
        </w:rPr>
        <w:t xml:space="preserve"> (SES) untuk menjadi pengendali emosi yang efektif, sehingga murid memiliki kesejahteraan mental yang baik dan seimbang, serta mampu menghadapi tantangan hidup dengan positif.</w:t>
      </w:r>
    </w:p>
    <w:p w14:paraId="0000002F" w14:textId="77777777" w:rsidR="00F139FE" w:rsidRPr="00AB4C1E" w:rsidRDefault="00AB4C1E" w:rsidP="00AB4C1E">
      <w:pPr>
        <w:numPr>
          <w:ilvl w:val="1"/>
          <w:numId w:val="11"/>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color w:val="1B1C1D"/>
          <w:sz w:val="24"/>
          <w:szCs w:val="24"/>
        </w:rPr>
        <w:t>Memahami hakikat kesatuan manusia sebagai satu kesatuan yang setara dan saling terhubung, sehingga murid akan menyadari bahwa mencintai dan menghargai orang lain adalah cerminan dari menghargai dan mencintai diri sendiri.</w:t>
      </w:r>
    </w:p>
    <w:p w14:paraId="00000030" w14:textId="77777777" w:rsidR="00F139FE" w:rsidRPr="00AB4C1E" w:rsidRDefault="00AB4C1E" w:rsidP="00AB4C1E">
      <w:pPr>
        <w:numPr>
          <w:ilvl w:val="1"/>
          <w:numId w:val="11"/>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color w:val="1B1C1D"/>
          <w:sz w:val="24"/>
          <w:szCs w:val="24"/>
        </w:rPr>
        <w:t xml:space="preserve">Memahami keragaman sebagai bagian dari </w:t>
      </w:r>
      <w:r w:rsidRPr="00AB4C1E">
        <w:rPr>
          <w:rFonts w:asciiTheme="majorBidi" w:eastAsia="Google Sans Text" w:hAnsiTheme="majorBidi" w:cstheme="majorBidi"/>
          <w:i/>
          <w:color w:val="1B1C1D"/>
          <w:sz w:val="24"/>
          <w:szCs w:val="24"/>
        </w:rPr>
        <w:t>sunnatullah</w:t>
      </w:r>
      <w:r w:rsidRPr="00AB4C1E">
        <w:rPr>
          <w:rFonts w:asciiTheme="majorBidi" w:eastAsia="Google Sans Text" w:hAnsiTheme="majorBidi" w:cstheme="majorBidi"/>
          <w:color w:val="1B1C1D"/>
          <w:sz w:val="24"/>
          <w:szCs w:val="24"/>
        </w:rPr>
        <w:t xml:space="preserve"> dan fitrah kehidupan, sehingga murid dapat menerima perbedaan sebagai kekayaan, bukan hambatan.</w:t>
      </w:r>
    </w:p>
    <w:p w14:paraId="00000031" w14:textId="77777777" w:rsidR="00F139FE" w:rsidRPr="00AB4C1E" w:rsidRDefault="00AB4C1E" w:rsidP="00AB4C1E">
      <w:pPr>
        <w:numPr>
          <w:ilvl w:val="1"/>
          <w:numId w:val="11"/>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color w:val="1B1C1D"/>
          <w:sz w:val="24"/>
          <w:szCs w:val="24"/>
        </w:rPr>
        <w:t xml:space="preserve">Memahami dan menerapkan prinsip-prinsip persaudaraan kemanusiaan, seperti </w:t>
      </w:r>
      <w:r w:rsidRPr="00AB4C1E">
        <w:rPr>
          <w:rFonts w:asciiTheme="majorBidi" w:eastAsia="Google Sans Text" w:hAnsiTheme="majorBidi" w:cstheme="majorBidi"/>
          <w:i/>
          <w:color w:val="1B1C1D"/>
          <w:sz w:val="24"/>
          <w:szCs w:val="24"/>
        </w:rPr>
        <w:t>tasamuh</w:t>
      </w:r>
      <w:r w:rsidRPr="00AB4C1E">
        <w:rPr>
          <w:rFonts w:asciiTheme="majorBidi" w:eastAsia="Google Sans Text" w:hAnsiTheme="majorBidi" w:cstheme="majorBidi"/>
          <w:color w:val="1B1C1D"/>
          <w:sz w:val="24"/>
          <w:szCs w:val="24"/>
        </w:rPr>
        <w:t xml:space="preserve"> (toleransi), </w:t>
      </w:r>
      <w:r w:rsidRPr="00AB4C1E">
        <w:rPr>
          <w:rFonts w:asciiTheme="majorBidi" w:eastAsia="Google Sans Text" w:hAnsiTheme="majorBidi" w:cstheme="majorBidi"/>
          <w:i/>
          <w:color w:val="1B1C1D"/>
          <w:sz w:val="24"/>
          <w:szCs w:val="24"/>
        </w:rPr>
        <w:t>tawasuth</w:t>
      </w:r>
      <w:r w:rsidRPr="00AB4C1E">
        <w:rPr>
          <w:rFonts w:asciiTheme="majorBidi" w:eastAsia="Google Sans Text" w:hAnsiTheme="majorBidi" w:cstheme="majorBidi"/>
          <w:color w:val="1B1C1D"/>
          <w:sz w:val="24"/>
          <w:szCs w:val="24"/>
        </w:rPr>
        <w:t xml:space="preserve"> (moderat), </w:t>
      </w:r>
      <w:r w:rsidRPr="00AB4C1E">
        <w:rPr>
          <w:rFonts w:asciiTheme="majorBidi" w:eastAsia="Google Sans Text" w:hAnsiTheme="majorBidi" w:cstheme="majorBidi"/>
          <w:i/>
          <w:color w:val="1B1C1D"/>
          <w:sz w:val="24"/>
          <w:szCs w:val="24"/>
        </w:rPr>
        <w:t>syura</w:t>
      </w:r>
      <w:r w:rsidRPr="00AB4C1E">
        <w:rPr>
          <w:rFonts w:asciiTheme="majorBidi" w:eastAsia="Google Sans Text" w:hAnsiTheme="majorBidi" w:cstheme="majorBidi"/>
          <w:color w:val="1B1C1D"/>
          <w:sz w:val="24"/>
          <w:szCs w:val="24"/>
        </w:rPr>
        <w:t xml:space="preserve"> (musyawarah), dan lainnya dalam interaksi sosial, sehingga murid dapat membangun hubungan yang harmonis dan penuh kedamaian di tengah masyarakat.</w:t>
      </w:r>
    </w:p>
    <w:p w14:paraId="00000032" w14:textId="77777777" w:rsidR="00F139FE" w:rsidRPr="00AB4C1E" w:rsidRDefault="00AB4C1E" w:rsidP="00AB4C1E">
      <w:pPr>
        <w:numPr>
          <w:ilvl w:val="0"/>
          <w:numId w:val="10"/>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b/>
          <w:color w:val="1B1C1D"/>
          <w:sz w:val="24"/>
          <w:szCs w:val="24"/>
        </w:rPr>
        <w:t>Materi:</w:t>
      </w:r>
    </w:p>
    <w:p w14:paraId="00000033" w14:textId="77777777" w:rsidR="00F139FE" w:rsidRPr="00AB4C1E" w:rsidRDefault="00AB4C1E" w:rsidP="00AB4C1E">
      <w:pPr>
        <w:numPr>
          <w:ilvl w:val="1"/>
          <w:numId w:val="12"/>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color w:val="1B1C1D"/>
          <w:sz w:val="24"/>
          <w:szCs w:val="24"/>
        </w:rPr>
        <w:t xml:space="preserve">Membiasakan akhlak terpuji kepada diri sendiri, seperti tawakal, ikhtiar, syukur, sabar, </w:t>
      </w:r>
      <w:r w:rsidRPr="00AB4C1E">
        <w:rPr>
          <w:rFonts w:asciiTheme="majorBidi" w:eastAsia="Google Sans Text" w:hAnsiTheme="majorBidi" w:cstheme="majorBidi"/>
          <w:i/>
          <w:color w:val="1B1C1D"/>
          <w:sz w:val="24"/>
          <w:szCs w:val="24"/>
        </w:rPr>
        <w:t>qanaah</w:t>
      </w:r>
      <w:r w:rsidRPr="00AB4C1E">
        <w:rPr>
          <w:rFonts w:asciiTheme="majorBidi" w:eastAsia="Google Sans Text" w:hAnsiTheme="majorBidi" w:cstheme="majorBidi"/>
          <w:color w:val="1B1C1D"/>
          <w:sz w:val="24"/>
          <w:szCs w:val="24"/>
        </w:rPr>
        <w:t>, kreatif, produktif, dan inovatif.</w:t>
      </w:r>
    </w:p>
    <w:p w14:paraId="00000034" w14:textId="77777777" w:rsidR="00F139FE" w:rsidRPr="00AB4C1E" w:rsidRDefault="00AB4C1E" w:rsidP="00AB4C1E">
      <w:pPr>
        <w:numPr>
          <w:ilvl w:val="1"/>
          <w:numId w:val="12"/>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color w:val="1B1C1D"/>
          <w:sz w:val="24"/>
          <w:szCs w:val="24"/>
        </w:rPr>
        <w:lastRenderedPageBreak/>
        <w:t xml:space="preserve">Menghindari akhlak tercela kepada diri sendiri, seperti </w:t>
      </w:r>
      <w:r w:rsidRPr="00AB4C1E">
        <w:rPr>
          <w:rFonts w:asciiTheme="majorBidi" w:eastAsia="Google Sans Text" w:hAnsiTheme="majorBidi" w:cstheme="majorBidi"/>
          <w:i/>
          <w:color w:val="1B1C1D"/>
          <w:sz w:val="24"/>
          <w:szCs w:val="24"/>
        </w:rPr>
        <w:t>ananiah</w:t>
      </w:r>
      <w:r w:rsidRPr="00AB4C1E">
        <w:rPr>
          <w:rFonts w:asciiTheme="majorBidi" w:eastAsia="Google Sans Text" w:hAnsiTheme="majorBidi" w:cstheme="majorBidi"/>
          <w:color w:val="1B1C1D"/>
          <w:sz w:val="24"/>
          <w:szCs w:val="24"/>
        </w:rPr>
        <w:t xml:space="preserve">, putus asa, </w:t>
      </w:r>
      <w:r w:rsidRPr="00AB4C1E">
        <w:rPr>
          <w:rFonts w:asciiTheme="majorBidi" w:eastAsia="Google Sans Text" w:hAnsiTheme="majorBidi" w:cstheme="majorBidi"/>
          <w:i/>
          <w:color w:val="1B1C1D"/>
          <w:sz w:val="24"/>
          <w:szCs w:val="24"/>
        </w:rPr>
        <w:t>ghadab</w:t>
      </w:r>
      <w:r w:rsidRPr="00AB4C1E">
        <w:rPr>
          <w:rFonts w:asciiTheme="majorBidi" w:eastAsia="Google Sans Text" w:hAnsiTheme="majorBidi" w:cstheme="majorBidi"/>
          <w:color w:val="1B1C1D"/>
          <w:sz w:val="24"/>
          <w:szCs w:val="24"/>
        </w:rPr>
        <w:t>, dan tamak.</w:t>
      </w:r>
    </w:p>
    <w:p w14:paraId="00000035" w14:textId="77777777" w:rsidR="00F139FE" w:rsidRPr="00AB4C1E" w:rsidRDefault="00AB4C1E" w:rsidP="00AB4C1E">
      <w:pPr>
        <w:numPr>
          <w:ilvl w:val="1"/>
          <w:numId w:val="12"/>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color w:val="1B1C1D"/>
          <w:sz w:val="24"/>
          <w:szCs w:val="24"/>
        </w:rPr>
        <w:t>Membiasakan diri menjaga kebersihan, kesehatan, dan keselamatan diri sebagai bentuk syukur dan tanggung jawab.</w:t>
      </w:r>
    </w:p>
    <w:p w14:paraId="00000036" w14:textId="77777777" w:rsidR="00F139FE" w:rsidRPr="00AB4C1E" w:rsidRDefault="00AB4C1E" w:rsidP="00AB4C1E">
      <w:pPr>
        <w:numPr>
          <w:ilvl w:val="1"/>
          <w:numId w:val="12"/>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color w:val="1B1C1D"/>
          <w:sz w:val="24"/>
          <w:szCs w:val="24"/>
        </w:rPr>
        <w:t xml:space="preserve">Ajaran Islam tentang </w:t>
      </w:r>
      <w:r w:rsidRPr="00AB4C1E">
        <w:rPr>
          <w:rFonts w:asciiTheme="majorBidi" w:eastAsia="Google Sans Text" w:hAnsiTheme="majorBidi" w:cstheme="majorBidi"/>
          <w:i/>
          <w:color w:val="1B1C1D"/>
          <w:sz w:val="24"/>
          <w:szCs w:val="24"/>
        </w:rPr>
        <w:t>ukhuwah Islamiyah</w:t>
      </w:r>
      <w:r w:rsidRPr="00AB4C1E">
        <w:rPr>
          <w:rFonts w:asciiTheme="majorBidi" w:eastAsia="Google Sans Text" w:hAnsiTheme="majorBidi" w:cstheme="majorBidi"/>
          <w:color w:val="1B1C1D"/>
          <w:sz w:val="24"/>
          <w:szCs w:val="24"/>
        </w:rPr>
        <w:t xml:space="preserve"> (persaudaraan dalam Islam) dan </w:t>
      </w:r>
      <w:r w:rsidRPr="00AB4C1E">
        <w:rPr>
          <w:rFonts w:asciiTheme="majorBidi" w:eastAsia="Google Sans Text" w:hAnsiTheme="majorBidi" w:cstheme="majorBidi"/>
          <w:i/>
          <w:color w:val="1B1C1D"/>
          <w:sz w:val="24"/>
          <w:szCs w:val="24"/>
        </w:rPr>
        <w:t>ukhuwah insaniyah</w:t>
      </w:r>
      <w:r w:rsidRPr="00AB4C1E">
        <w:rPr>
          <w:rFonts w:asciiTheme="majorBidi" w:eastAsia="Google Sans Text" w:hAnsiTheme="majorBidi" w:cstheme="majorBidi"/>
          <w:color w:val="1B1C1D"/>
          <w:sz w:val="24"/>
          <w:szCs w:val="24"/>
        </w:rPr>
        <w:t xml:space="preserve"> (persaudaraan kemanusiaan).</w:t>
      </w:r>
    </w:p>
    <w:p w14:paraId="00000037" w14:textId="77777777" w:rsidR="00F139FE" w:rsidRPr="00AB4C1E" w:rsidRDefault="00AB4C1E" w:rsidP="00AB4C1E">
      <w:pPr>
        <w:numPr>
          <w:ilvl w:val="1"/>
          <w:numId w:val="12"/>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color w:val="1B1C1D"/>
          <w:sz w:val="24"/>
          <w:szCs w:val="24"/>
        </w:rPr>
        <w:t>Adab kepada orangtua, saudara, tetangga, dan teman.</w:t>
      </w:r>
    </w:p>
    <w:p w14:paraId="00000038" w14:textId="77777777" w:rsidR="00F139FE" w:rsidRPr="00AB4C1E" w:rsidRDefault="00AB4C1E" w:rsidP="00AB4C1E">
      <w:pPr>
        <w:numPr>
          <w:ilvl w:val="1"/>
          <w:numId w:val="12"/>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color w:val="1B1C1D"/>
          <w:sz w:val="24"/>
          <w:szCs w:val="24"/>
        </w:rPr>
        <w:t>Adab kepada sesama umat beragama maupun antarumat beragama.</w:t>
      </w:r>
    </w:p>
    <w:p w14:paraId="00000039" w14:textId="77777777" w:rsidR="00F139FE" w:rsidRPr="00AB4C1E" w:rsidRDefault="00AB4C1E" w:rsidP="00AB4C1E">
      <w:pPr>
        <w:numPr>
          <w:ilvl w:val="1"/>
          <w:numId w:val="12"/>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color w:val="1B1C1D"/>
          <w:sz w:val="24"/>
          <w:szCs w:val="24"/>
        </w:rPr>
        <w:t xml:space="preserve">Memahami akhlak terpuji kepada sesama: </w:t>
      </w:r>
      <w:r w:rsidRPr="00AB4C1E">
        <w:rPr>
          <w:rFonts w:asciiTheme="majorBidi" w:eastAsia="Google Sans Text" w:hAnsiTheme="majorBidi" w:cstheme="majorBidi"/>
          <w:i/>
          <w:color w:val="1B1C1D"/>
          <w:sz w:val="24"/>
          <w:szCs w:val="24"/>
        </w:rPr>
        <w:t>ta'awun</w:t>
      </w:r>
      <w:r w:rsidRPr="00AB4C1E">
        <w:rPr>
          <w:rFonts w:asciiTheme="majorBidi" w:eastAsia="Google Sans Text" w:hAnsiTheme="majorBidi" w:cstheme="majorBidi"/>
          <w:color w:val="1B1C1D"/>
          <w:sz w:val="24"/>
          <w:szCs w:val="24"/>
        </w:rPr>
        <w:t xml:space="preserve">, </w:t>
      </w:r>
      <w:r w:rsidRPr="00AB4C1E">
        <w:rPr>
          <w:rFonts w:asciiTheme="majorBidi" w:eastAsia="Google Sans Text" w:hAnsiTheme="majorBidi" w:cstheme="majorBidi"/>
          <w:i/>
          <w:color w:val="1B1C1D"/>
          <w:sz w:val="24"/>
          <w:szCs w:val="24"/>
        </w:rPr>
        <w:t>tafahum</w:t>
      </w:r>
      <w:r w:rsidRPr="00AB4C1E">
        <w:rPr>
          <w:rFonts w:asciiTheme="majorBidi" w:eastAsia="Google Sans Text" w:hAnsiTheme="majorBidi" w:cstheme="majorBidi"/>
          <w:color w:val="1B1C1D"/>
          <w:sz w:val="24"/>
          <w:szCs w:val="24"/>
        </w:rPr>
        <w:t xml:space="preserve">, </w:t>
      </w:r>
      <w:r w:rsidRPr="00AB4C1E">
        <w:rPr>
          <w:rFonts w:asciiTheme="majorBidi" w:eastAsia="Google Sans Text" w:hAnsiTheme="majorBidi" w:cstheme="majorBidi"/>
          <w:i/>
          <w:color w:val="1B1C1D"/>
          <w:sz w:val="24"/>
          <w:szCs w:val="24"/>
        </w:rPr>
        <w:t>tasamuh</w:t>
      </w:r>
      <w:r w:rsidRPr="00AB4C1E">
        <w:rPr>
          <w:rFonts w:asciiTheme="majorBidi" w:eastAsia="Google Sans Text" w:hAnsiTheme="majorBidi" w:cstheme="majorBidi"/>
          <w:color w:val="1B1C1D"/>
          <w:sz w:val="24"/>
          <w:szCs w:val="24"/>
        </w:rPr>
        <w:t xml:space="preserve">, </w:t>
      </w:r>
      <w:r w:rsidRPr="00AB4C1E">
        <w:rPr>
          <w:rFonts w:asciiTheme="majorBidi" w:eastAsia="Google Sans Text" w:hAnsiTheme="majorBidi" w:cstheme="majorBidi"/>
          <w:i/>
          <w:color w:val="1B1C1D"/>
          <w:sz w:val="24"/>
          <w:szCs w:val="24"/>
        </w:rPr>
        <w:t>tawadhu</w:t>
      </w:r>
      <w:r w:rsidRPr="00AB4C1E">
        <w:rPr>
          <w:rFonts w:asciiTheme="majorBidi" w:eastAsia="Google Sans Text" w:hAnsiTheme="majorBidi" w:cstheme="majorBidi"/>
          <w:color w:val="1B1C1D"/>
          <w:sz w:val="24"/>
          <w:szCs w:val="24"/>
        </w:rPr>
        <w:t xml:space="preserve">, dan </w:t>
      </w:r>
      <w:r w:rsidRPr="00AB4C1E">
        <w:rPr>
          <w:rFonts w:asciiTheme="majorBidi" w:eastAsia="Google Sans Text" w:hAnsiTheme="majorBidi" w:cstheme="majorBidi"/>
          <w:i/>
          <w:color w:val="1B1C1D"/>
          <w:sz w:val="24"/>
          <w:szCs w:val="24"/>
        </w:rPr>
        <w:t>husnuzhan</w:t>
      </w:r>
      <w:r w:rsidRPr="00AB4C1E">
        <w:rPr>
          <w:rFonts w:asciiTheme="majorBidi" w:eastAsia="Google Sans Text" w:hAnsiTheme="majorBidi" w:cstheme="majorBidi"/>
          <w:color w:val="1B1C1D"/>
          <w:sz w:val="24"/>
          <w:szCs w:val="24"/>
        </w:rPr>
        <w:t>.</w:t>
      </w:r>
    </w:p>
    <w:p w14:paraId="0000003A" w14:textId="77777777" w:rsidR="00F139FE" w:rsidRPr="00AB4C1E" w:rsidRDefault="00AB4C1E" w:rsidP="00AB4C1E">
      <w:pPr>
        <w:numPr>
          <w:ilvl w:val="1"/>
          <w:numId w:val="12"/>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color w:val="1B1C1D"/>
          <w:sz w:val="24"/>
          <w:szCs w:val="24"/>
        </w:rPr>
        <w:t xml:space="preserve">Memahami akhlak tercela kepada sesama: </w:t>
      </w:r>
      <w:r w:rsidRPr="00AB4C1E">
        <w:rPr>
          <w:rFonts w:asciiTheme="majorBidi" w:eastAsia="Google Sans Text" w:hAnsiTheme="majorBidi" w:cstheme="majorBidi"/>
          <w:i/>
          <w:color w:val="1B1C1D"/>
          <w:sz w:val="24"/>
          <w:szCs w:val="24"/>
        </w:rPr>
        <w:t>ananiah</w:t>
      </w:r>
      <w:r w:rsidRPr="00AB4C1E">
        <w:rPr>
          <w:rFonts w:asciiTheme="majorBidi" w:eastAsia="Google Sans Text" w:hAnsiTheme="majorBidi" w:cstheme="majorBidi"/>
          <w:color w:val="1B1C1D"/>
          <w:sz w:val="24"/>
          <w:szCs w:val="24"/>
        </w:rPr>
        <w:t xml:space="preserve">, </w:t>
      </w:r>
      <w:r w:rsidRPr="00AB4C1E">
        <w:rPr>
          <w:rFonts w:asciiTheme="majorBidi" w:eastAsia="Google Sans Text" w:hAnsiTheme="majorBidi" w:cstheme="majorBidi"/>
          <w:i/>
          <w:color w:val="1B1C1D"/>
          <w:sz w:val="24"/>
          <w:szCs w:val="24"/>
        </w:rPr>
        <w:t>rafast</w:t>
      </w:r>
      <w:r w:rsidRPr="00AB4C1E">
        <w:rPr>
          <w:rFonts w:asciiTheme="majorBidi" w:eastAsia="Google Sans Text" w:hAnsiTheme="majorBidi" w:cstheme="majorBidi"/>
          <w:color w:val="1B1C1D"/>
          <w:sz w:val="24"/>
          <w:szCs w:val="24"/>
        </w:rPr>
        <w:t xml:space="preserve">, </w:t>
      </w:r>
      <w:r w:rsidRPr="00AB4C1E">
        <w:rPr>
          <w:rFonts w:asciiTheme="majorBidi" w:eastAsia="Google Sans Text" w:hAnsiTheme="majorBidi" w:cstheme="majorBidi"/>
          <w:i/>
          <w:color w:val="1B1C1D"/>
          <w:sz w:val="24"/>
          <w:szCs w:val="24"/>
        </w:rPr>
        <w:t>gadhab</w:t>
      </w:r>
      <w:r w:rsidRPr="00AB4C1E">
        <w:rPr>
          <w:rFonts w:asciiTheme="majorBidi" w:eastAsia="Google Sans Text" w:hAnsiTheme="majorBidi" w:cstheme="majorBidi"/>
          <w:color w:val="1B1C1D"/>
          <w:sz w:val="24"/>
          <w:szCs w:val="24"/>
        </w:rPr>
        <w:t xml:space="preserve">, </w:t>
      </w:r>
      <w:r w:rsidRPr="00AB4C1E">
        <w:rPr>
          <w:rFonts w:asciiTheme="majorBidi" w:eastAsia="Google Sans Text" w:hAnsiTheme="majorBidi" w:cstheme="majorBidi"/>
          <w:i/>
          <w:color w:val="1B1C1D"/>
          <w:sz w:val="24"/>
          <w:szCs w:val="24"/>
        </w:rPr>
        <w:t>su'uzhan</w:t>
      </w:r>
      <w:r w:rsidRPr="00AB4C1E">
        <w:rPr>
          <w:rFonts w:asciiTheme="majorBidi" w:eastAsia="Google Sans Text" w:hAnsiTheme="majorBidi" w:cstheme="majorBidi"/>
          <w:color w:val="1B1C1D"/>
          <w:sz w:val="24"/>
          <w:szCs w:val="24"/>
        </w:rPr>
        <w:t xml:space="preserve">, </w:t>
      </w:r>
      <w:r w:rsidRPr="00AB4C1E">
        <w:rPr>
          <w:rFonts w:asciiTheme="majorBidi" w:eastAsia="Google Sans Text" w:hAnsiTheme="majorBidi" w:cstheme="majorBidi"/>
          <w:i/>
          <w:color w:val="1B1C1D"/>
          <w:sz w:val="24"/>
          <w:szCs w:val="24"/>
        </w:rPr>
        <w:t>ghibah</w:t>
      </w:r>
      <w:r w:rsidRPr="00AB4C1E">
        <w:rPr>
          <w:rFonts w:asciiTheme="majorBidi" w:eastAsia="Google Sans Text" w:hAnsiTheme="majorBidi" w:cstheme="majorBidi"/>
          <w:color w:val="1B1C1D"/>
          <w:sz w:val="24"/>
          <w:szCs w:val="24"/>
        </w:rPr>
        <w:t xml:space="preserve">, fitnah, dan </w:t>
      </w:r>
      <w:r w:rsidRPr="00AB4C1E">
        <w:rPr>
          <w:rFonts w:asciiTheme="majorBidi" w:eastAsia="Google Sans Text" w:hAnsiTheme="majorBidi" w:cstheme="majorBidi"/>
          <w:i/>
          <w:color w:val="1B1C1D"/>
          <w:sz w:val="24"/>
          <w:szCs w:val="24"/>
        </w:rPr>
        <w:t>namimah</w:t>
      </w:r>
      <w:r w:rsidRPr="00AB4C1E">
        <w:rPr>
          <w:rFonts w:asciiTheme="majorBidi" w:eastAsia="Google Sans Text" w:hAnsiTheme="majorBidi" w:cstheme="majorBidi"/>
          <w:color w:val="1B1C1D"/>
          <w:sz w:val="24"/>
          <w:szCs w:val="24"/>
        </w:rPr>
        <w:t>.</w:t>
      </w:r>
    </w:p>
    <w:p w14:paraId="0000003B" w14:textId="77777777" w:rsidR="00F139FE" w:rsidRPr="00AB4C1E" w:rsidRDefault="00AB4C1E" w:rsidP="00AB4C1E">
      <w:pPr>
        <w:pStyle w:val="Heading4"/>
        <w:spacing w:before="0" w:after="0" w:line="275" w:lineRule="auto"/>
        <w:jc w:val="both"/>
        <w:rPr>
          <w:rFonts w:asciiTheme="majorBidi" w:eastAsia="Google Sans Text" w:hAnsiTheme="majorBidi" w:cstheme="majorBidi"/>
          <w:bCs/>
          <w:color w:val="1B1C1D"/>
        </w:rPr>
      </w:pPr>
      <w:r w:rsidRPr="00AB4C1E">
        <w:rPr>
          <w:rFonts w:asciiTheme="majorBidi" w:eastAsia="Google Sans Text" w:hAnsiTheme="majorBidi" w:cstheme="majorBidi"/>
          <w:bCs/>
          <w:color w:val="1B1C1D"/>
        </w:rPr>
        <w:t>5. Cinta Tanah Air</w:t>
      </w:r>
    </w:p>
    <w:p w14:paraId="0000003C" w14:textId="77777777" w:rsidR="00F139FE" w:rsidRPr="00AB4C1E" w:rsidRDefault="00AB4C1E" w:rsidP="00AB4C1E">
      <w:pPr>
        <w:numPr>
          <w:ilvl w:val="0"/>
          <w:numId w:val="13"/>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b/>
          <w:color w:val="1B1C1D"/>
          <w:sz w:val="24"/>
          <w:szCs w:val="24"/>
        </w:rPr>
        <w:t>Tujuan:</w:t>
      </w:r>
    </w:p>
    <w:p w14:paraId="0000003D" w14:textId="77777777" w:rsidR="00F139FE" w:rsidRPr="00AB4C1E" w:rsidRDefault="00AB4C1E" w:rsidP="00AB4C1E">
      <w:pPr>
        <w:numPr>
          <w:ilvl w:val="1"/>
          <w:numId w:val="14"/>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color w:val="1B1C1D"/>
          <w:sz w:val="24"/>
          <w:szCs w:val="24"/>
        </w:rPr>
        <w:t>Menumbuhkan semangat cinta tanah air sebagai bagian dari iman.</w:t>
      </w:r>
    </w:p>
    <w:p w14:paraId="0000003E" w14:textId="77777777" w:rsidR="00F139FE" w:rsidRPr="00AB4C1E" w:rsidRDefault="00AB4C1E" w:rsidP="00AB4C1E">
      <w:pPr>
        <w:numPr>
          <w:ilvl w:val="0"/>
          <w:numId w:val="13"/>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b/>
          <w:color w:val="1B1C1D"/>
          <w:sz w:val="24"/>
          <w:szCs w:val="24"/>
        </w:rPr>
        <w:t>Materi:</w:t>
      </w:r>
    </w:p>
    <w:p w14:paraId="0000003F" w14:textId="77777777" w:rsidR="00F139FE" w:rsidRPr="00AB4C1E" w:rsidRDefault="00AB4C1E" w:rsidP="00AB4C1E">
      <w:pPr>
        <w:numPr>
          <w:ilvl w:val="1"/>
          <w:numId w:val="15"/>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color w:val="1B1C1D"/>
          <w:sz w:val="24"/>
          <w:szCs w:val="24"/>
        </w:rPr>
        <w:t xml:space="preserve">Ajaran Islam tentang </w:t>
      </w:r>
      <w:r w:rsidRPr="00AB4C1E">
        <w:rPr>
          <w:rFonts w:asciiTheme="majorBidi" w:eastAsia="Google Sans Text" w:hAnsiTheme="majorBidi" w:cstheme="majorBidi"/>
          <w:i/>
          <w:color w:val="1B1C1D"/>
          <w:sz w:val="24"/>
          <w:szCs w:val="24"/>
        </w:rPr>
        <w:t>ukhuwah wathaniyah</w:t>
      </w:r>
      <w:r w:rsidRPr="00AB4C1E">
        <w:rPr>
          <w:rFonts w:asciiTheme="majorBidi" w:eastAsia="Google Sans Text" w:hAnsiTheme="majorBidi" w:cstheme="majorBidi"/>
          <w:color w:val="1B1C1D"/>
          <w:sz w:val="24"/>
          <w:szCs w:val="24"/>
        </w:rPr>
        <w:t xml:space="preserve"> (persaudaraan kebangsaan).</w:t>
      </w:r>
    </w:p>
    <w:p w14:paraId="00000040" w14:textId="77777777" w:rsidR="00F139FE" w:rsidRPr="00AB4C1E" w:rsidRDefault="00AB4C1E" w:rsidP="00AB4C1E">
      <w:pPr>
        <w:numPr>
          <w:ilvl w:val="1"/>
          <w:numId w:val="15"/>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color w:val="1B1C1D"/>
          <w:sz w:val="24"/>
          <w:szCs w:val="24"/>
        </w:rPr>
        <w:t>Konsep cinta tanah air dalam Islam (</w:t>
      </w:r>
      <w:r w:rsidRPr="00AB4C1E">
        <w:rPr>
          <w:rFonts w:asciiTheme="majorBidi" w:eastAsia="Google Sans Text" w:hAnsiTheme="majorBidi" w:cstheme="majorBidi"/>
          <w:i/>
          <w:color w:val="1B1C1D"/>
          <w:sz w:val="24"/>
          <w:szCs w:val="24"/>
        </w:rPr>
        <w:t>Hubbul Wathan minal Iman</w:t>
      </w:r>
      <w:r w:rsidRPr="00AB4C1E">
        <w:rPr>
          <w:rFonts w:asciiTheme="majorBidi" w:eastAsia="Google Sans Text" w:hAnsiTheme="majorBidi" w:cstheme="majorBidi"/>
          <w:color w:val="1B1C1D"/>
          <w:sz w:val="24"/>
          <w:szCs w:val="24"/>
        </w:rPr>
        <w:t>).</w:t>
      </w:r>
    </w:p>
    <w:p w14:paraId="00000041" w14:textId="77777777" w:rsidR="00F139FE" w:rsidRPr="00AB4C1E" w:rsidRDefault="00AB4C1E" w:rsidP="00AB4C1E">
      <w:pPr>
        <w:numPr>
          <w:ilvl w:val="1"/>
          <w:numId w:val="15"/>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color w:val="1B1C1D"/>
          <w:sz w:val="24"/>
          <w:szCs w:val="24"/>
        </w:rPr>
        <w:t>Menghormati perbedaan suku, budaya, dan agama dalam bingkai persatuan (QS. Al-Hujurat: 13).</w:t>
      </w:r>
    </w:p>
    <w:p w14:paraId="00000042" w14:textId="77777777" w:rsidR="00F139FE" w:rsidRPr="00AB4C1E" w:rsidRDefault="00AB4C1E" w:rsidP="00AB4C1E">
      <w:pPr>
        <w:numPr>
          <w:ilvl w:val="1"/>
          <w:numId w:val="15"/>
        </w:numPr>
        <w:pBdr>
          <w:top w:val="nil"/>
          <w:left w:val="nil"/>
          <w:bottom w:val="nil"/>
          <w:right w:val="nil"/>
          <w:between w:val="nil"/>
        </w:pBdr>
        <w:spacing w:line="275" w:lineRule="auto"/>
        <w:jc w:val="both"/>
        <w:rPr>
          <w:rFonts w:asciiTheme="majorBidi" w:hAnsiTheme="majorBidi" w:cstheme="majorBidi"/>
          <w:sz w:val="24"/>
          <w:szCs w:val="24"/>
        </w:rPr>
      </w:pPr>
      <w:r w:rsidRPr="00AB4C1E">
        <w:rPr>
          <w:rFonts w:asciiTheme="majorBidi" w:eastAsia="Google Sans Text" w:hAnsiTheme="majorBidi" w:cstheme="majorBidi"/>
          <w:color w:val="1B1C1D"/>
          <w:sz w:val="24"/>
          <w:szCs w:val="24"/>
        </w:rPr>
        <w:t>Menjaga kedaulatan dan keamanan negara dengan berkontribusi untuk kemajuan bangsa.</w:t>
      </w:r>
    </w:p>
    <w:sectPr w:rsidR="00F139FE" w:rsidRPr="00AB4C1E" w:rsidSect="00AB4C1E">
      <w:pgSz w:w="11907" w:h="16839" w:code="9"/>
      <w:pgMar w:top="1418" w:right="1418" w:bottom="1418" w:left="1418"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Google Sans Text">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B4509"/>
    <w:multiLevelType w:val="multilevel"/>
    <w:tmpl w:val="675E20B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
    <w:nsid w:val="04A30AFC"/>
    <w:multiLevelType w:val="multilevel"/>
    <w:tmpl w:val="3AB20CD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
    <w:nsid w:val="0F8B768F"/>
    <w:multiLevelType w:val="multilevel"/>
    <w:tmpl w:val="2B7CA29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nsid w:val="1A067B50"/>
    <w:multiLevelType w:val="multilevel"/>
    <w:tmpl w:val="DDAE04B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
    <w:nsid w:val="1EC658E5"/>
    <w:multiLevelType w:val="multilevel"/>
    <w:tmpl w:val="34483E4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
    <w:nsid w:val="24517F09"/>
    <w:multiLevelType w:val="multilevel"/>
    <w:tmpl w:val="974AA13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
    <w:nsid w:val="48D41EDA"/>
    <w:multiLevelType w:val="multilevel"/>
    <w:tmpl w:val="9AA4F6A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
    <w:nsid w:val="543B3466"/>
    <w:multiLevelType w:val="multilevel"/>
    <w:tmpl w:val="B218CB4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8">
    <w:nsid w:val="5A7467E7"/>
    <w:multiLevelType w:val="multilevel"/>
    <w:tmpl w:val="9510269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
    <w:nsid w:val="5CC83B50"/>
    <w:multiLevelType w:val="multilevel"/>
    <w:tmpl w:val="6C1C00F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0">
    <w:nsid w:val="5F4A519B"/>
    <w:multiLevelType w:val="multilevel"/>
    <w:tmpl w:val="D9D2016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1">
    <w:nsid w:val="659142EE"/>
    <w:multiLevelType w:val="multilevel"/>
    <w:tmpl w:val="BB844A0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2">
    <w:nsid w:val="6B916F33"/>
    <w:multiLevelType w:val="multilevel"/>
    <w:tmpl w:val="703AC72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3">
    <w:nsid w:val="71B214C2"/>
    <w:multiLevelType w:val="multilevel"/>
    <w:tmpl w:val="35BCE18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4">
    <w:nsid w:val="79B8546C"/>
    <w:multiLevelType w:val="multilevel"/>
    <w:tmpl w:val="FE56BE0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abstractNumId w:val="6"/>
  </w:num>
  <w:num w:numId="2">
    <w:abstractNumId w:val="13"/>
  </w:num>
  <w:num w:numId="3">
    <w:abstractNumId w:val="8"/>
  </w:num>
  <w:num w:numId="4">
    <w:abstractNumId w:val="11"/>
  </w:num>
  <w:num w:numId="5">
    <w:abstractNumId w:val="2"/>
  </w:num>
  <w:num w:numId="6">
    <w:abstractNumId w:val="3"/>
  </w:num>
  <w:num w:numId="7">
    <w:abstractNumId w:val="14"/>
  </w:num>
  <w:num w:numId="8">
    <w:abstractNumId w:val="0"/>
  </w:num>
  <w:num w:numId="9">
    <w:abstractNumId w:val="5"/>
  </w:num>
  <w:num w:numId="10">
    <w:abstractNumId w:val="7"/>
  </w:num>
  <w:num w:numId="11">
    <w:abstractNumId w:val="10"/>
  </w:num>
  <w:num w:numId="12">
    <w:abstractNumId w:val="9"/>
  </w:num>
  <w:num w:numId="13">
    <w:abstractNumId w:val="1"/>
  </w:num>
  <w:num w:numId="14">
    <w:abstractNumId w:val="4"/>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
  <w:rsids>
    <w:rsidRoot w:val="00F139FE"/>
    <w:rsid w:val="00AB4C1E"/>
    <w:rsid w:val="00E113E6"/>
    <w:rsid w:val="00F139F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847</Words>
  <Characters>4831</Characters>
  <Application>Microsoft Office Word</Application>
  <DocSecurity>0</DocSecurity>
  <Lines>40</Lines>
  <Paragraphs>11</Paragraphs>
  <ScaleCrop>false</ScaleCrop>
  <Company/>
  <LinksUpToDate>false</LinksUpToDate>
  <CharactersWithSpaces>5667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User</cp:lastModifiedBy>
  <cp:revision>3</cp:revision>
  <dcterms:created xsi:type="dcterms:W3CDTF">2025-08-09T06:39:00Z</dcterms:created>
  <dcterms:modified xsi:type="dcterms:W3CDTF">2025-08-13T01:25:00Z</dcterms:modified>
</cp:coreProperties>
</file>